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17E35" w:rsidRDefault="00000000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MODULO SEGNALI, RECLAMI, SUGGERIMENTI O FEEDBACK</w:t>
      </w:r>
    </w:p>
    <w:p w14:paraId="00000002" w14:textId="5CC9C524" w:rsidR="00017E35" w:rsidRDefault="00000000">
      <w:pPr>
        <w:spacing w:before="240"/>
      </w:pPr>
      <w:r>
        <w:t>DIAMONDS 4 U SRL ha definito questa procedura per i reclami/suggerimenti con l’intento di aprire un canale ulteriore di comunicazione e segnalazione alle parti interessate riguardo le proprie pratiche relative alla qualit</w:t>
      </w:r>
      <w:r w:rsidR="009C3E74">
        <w:t>à</w:t>
      </w:r>
      <w:r>
        <w:t>, sostenibilit</w:t>
      </w:r>
      <w:r w:rsidR="009C3E74">
        <w:t>à</w:t>
      </w:r>
      <w:r>
        <w:t>, non discriminazione e altri aspetti utili a promuovere il miglioramento continuo dell’oper</w:t>
      </w:r>
      <w:r w:rsidR="009C3E74">
        <w:t>a</w:t>
      </w:r>
      <w:r>
        <w:t>to aziendale.</w:t>
      </w:r>
    </w:p>
    <w:p w14:paraId="00000003" w14:textId="77777777" w:rsidR="00017E35" w:rsidRDefault="00000000">
      <w:pPr>
        <w:spacing w:before="240"/>
      </w:pPr>
      <w:r>
        <w:t>L’amministratore è responsabile di mettere in atto ed esaminare questa procedura.</w:t>
      </w:r>
      <w:r>
        <w:br/>
      </w:r>
    </w:p>
    <w:p w14:paraId="00000004" w14:textId="77777777" w:rsidR="00017E35" w:rsidRDefault="00000000">
      <w:pPr>
        <w:spacing w:before="240"/>
      </w:pPr>
      <w:r>
        <w:t>Selezionare l’area di interesse:</w:t>
      </w:r>
    </w:p>
    <w:p w14:paraId="00000005" w14:textId="77777777" w:rsidR="00017E35" w:rsidRDefault="00000000">
      <w:pPr>
        <w:numPr>
          <w:ilvl w:val="0"/>
          <w:numId w:val="1"/>
        </w:numPr>
        <w:spacing w:before="240"/>
      </w:pPr>
      <w:r>
        <w:t>Segnalazione potenziale non conformità alle politiche aziendali di qualità e responsabilità sociale d'impresa</w:t>
      </w:r>
    </w:p>
    <w:p w14:paraId="00000006" w14:textId="52BAF118" w:rsidR="00017E35" w:rsidRDefault="00000000">
      <w:pPr>
        <w:numPr>
          <w:ilvl w:val="0"/>
          <w:numId w:val="1"/>
        </w:numPr>
      </w:pPr>
      <w:r>
        <w:t>Segnalazione incidente/abuso relativo a tematiche di sostenibil</w:t>
      </w:r>
      <w:r w:rsidR="009C3E74">
        <w:t>i</w:t>
      </w:r>
      <w:r>
        <w:t>t</w:t>
      </w:r>
      <w:r w:rsidR="009C3E74">
        <w:t>à</w:t>
      </w:r>
      <w:r>
        <w:t xml:space="preserve"> o non discriminazione</w:t>
      </w:r>
    </w:p>
    <w:p w14:paraId="00000007" w14:textId="77777777" w:rsidR="00017E35" w:rsidRDefault="00000000">
      <w:pPr>
        <w:numPr>
          <w:ilvl w:val="0"/>
          <w:numId w:val="1"/>
        </w:numPr>
      </w:pPr>
      <w:r>
        <w:t>Suggerimenti o feedback positivi</w:t>
      </w:r>
    </w:p>
    <w:p w14:paraId="00000008" w14:textId="77777777" w:rsidR="00017E35" w:rsidRDefault="00000000">
      <w:pPr>
        <w:spacing w:before="240"/>
      </w:pPr>
      <w:r>
        <w:t>Descrivere la segnalazione/suggerimento: 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9" w14:textId="77777777" w:rsidR="00017E35" w:rsidRDefault="00000000">
      <w:pPr>
        <w:spacing w:before="240" w:line="192" w:lineRule="auto"/>
        <w:rPr>
          <w:sz w:val="18"/>
          <w:szCs w:val="18"/>
        </w:rPr>
      </w:pPr>
      <w:r>
        <w:rPr>
          <w:b/>
          <w:bCs/>
        </w:rPr>
        <w:t>Procedura al ricevimento di un reclamo</w:t>
      </w:r>
      <w:r>
        <w:rPr>
          <w:b/>
          <w:bCs/>
        </w:rPr>
        <w:br/>
      </w:r>
      <w:r>
        <w:rPr>
          <w:sz w:val="18"/>
          <w:szCs w:val="18"/>
        </w:rPr>
        <w:t>La Direzione interviene approfondendo e richiedendo un rendiconto preciso del reclamo (non applicabile in caso di anonimato). La Direzione illustrerà poi al mittente del reclamo la presente procedura di gestione dei reclami e determinerà, di concerto con l’autore del reclamo, come quest’ultimo preferirebbe che fosse gestito. La Direzione valuterà poi se gestire il reclamo internamente o avvalersi di un consulente a seconda dei casi.</w:t>
      </w:r>
    </w:p>
    <w:p w14:paraId="0000000A" w14:textId="52974345" w:rsidR="00017E35" w:rsidRDefault="00000000">
      <w:pPr>
        <w:spacing w:before="240" w:line="192" w:lineRule="auto"/>
        <w:rPr>
          <w:sz w:val="18"/>
          <w:szCs w:val="18"/>
        </w:rPr>
      </w:pPr>
      <w:r>
        <w:rPr>
          <w:sz w:val="18"/>
          <w:szCs w:val="18"/>
        </w:rPr>
        <w:t>Qualora le problematiche possano essere gestite internamente, la D</w:t>
      </w:r>
      <w:r w:rsidR="009C3E74">
        <w:rPr>
          <w:sz w:val="18"/>
          <w:szCs w:val="18"/>
        </w:rPr>
        <w:t>i</w:t>
      </w:r>
      <w:r>
        <w:rPr>
          <w:sz w:val="18"/>
          <w:szCs w:val="18"/>
        </w:rPr>
        <w:t>rezione identificherà gli eventuali interventi da mettere in atto per gestire il reclamo e monitorare gli aspetti ad esso inerenti. Eventuali decisioni o esiti verranno adeguatamente comunicati all’autore del reclamo. La documentazione relativa ai reclami pervenuti e del conseguente procedimento interno viene conservata in azienda per almeno 5 anni. Per quanto riguarda i suggerimenti o i fe</w:t>
      </w:r>
      <w:r w:rsidR="009C3E74">
        <w:rPr>
          <w:sz w:val="18"/>
          <w:szCs w:val="18"/>
        </w:rPr>
        <w:t>e</w:t>
      </w:r>
      <w:r>
        <w:rPr>
          <w:sz w:val="18"/>
          <w:szCs w:val="18"/>
        </w:rPr>
        <w:t>dback, la Direzione ne analizzerà il contenuto e deciderà se procedere come descritto per i reclami, riservandosi però il diritto di applicare la suddetta procedura solo ai casi reputati rilevanti a seguito di un’analisi interna. Le tempistiche delle azioni delineate da questa procedura dipendono dalla valutazione della gravità della segnalazione e secondo le modalità di gestione dei rischi delineate nei documenti aziendali di Valutazione e gestione del rischio descritti nel paragrafo a seguire, ottenibile su richiesta alla mail aziendale. Le tempistiche saranno in ogni caso inferiori a 3 mesi per quanto riguarda i reclami e di massimo 15 giorni per segnalazioni di incidenti che violino le proprie politiche di non discriminazione.</w:t>
      </w:r>
      <w:r>
        <w:rPr>
          <w:sz w:val="18"/>
          <w:szCs w:val="18"/>
        </w:rPr>
        <w:br/>
      </w:r>
    </w:p>
    <w:p w14:paraId="0000000B" w14:textId="2FCFDCD6" w:rsidR="00017E35" w:rsidRDefault="00000000">
      <w:pPr>
        <w:spacing w:before="240" w:line="192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E’ possibile inviare il presente modulo in forma anonima imbucandolo nella cassetta delle lettere della sede aziendale o inviandolo per posta a ARIK CHICHOTA DIAMONDS 4 U S.R.L. VIA DEL BABUINO 89, 00187 - ROMA</w:t>
      </w:r>
    </w:p>
    <w:p w14:paraId="0000000C" w14:textId="77777777" w:rsidR="00017E35" w:rsidRDefault="00017E35">
      <w:pPr>
        <w:spacing w:before="240" w:line="192" w:lineRule="auto"/>
        <w:rPr>
          <w:sz w:val="18"/>
          <w:szCs w:val="18"/>
        </w:rPr>
      </w:pPr>
    </w:p>
    <w:p w14:paraId="0000000D" w14:textId="77777777" w:rsidR="00017E35" w:rsidRDefault="00017E35">
      <w:pPr>
        <w:spacing w:before="240" w:line="192" w:lineRule="auto"/>
      </w:pPr>
    </w:p>
    <w:p w14:paraId="0000000E" w14:textId="77777777" w:rsidR="00017E35" w:rsidRDefault="00000000">
      <w:pPr>
        <w:spacing w:before="240" w:line="192" w:lineRule="auto"/>
        <w:rPr>
          <w:sz w:val="20"/>
          <w:szCs w:val="20"/>
        </w:rPr>
      </w:pPr>
      <w:r>
        <w:br/>
        <w:t>Data:</w:t>
      </w:r>
    </w:p>
    <w:sectPr w:rsidR="00017E35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EE65" w14:textId="77777777" w:rsidR="00494BD0" w:rsidRDefault="00494BD0">
      <w:pPr>
        <w:spacing w:line="240" w:lineRule="auto"/>
      </w:pPr>
      <w:r>
        <w:separator/>
      </w:r>
    </w:p>
  </w:endnote>
  <w:endnote w:type="continuationSeparator" w:id="0">
    <w:p w14:paraId="15D4FD5B" w14:textId="77777777" w:rsidR="00494BD0" w:rsidRDefault="00494B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08D8897-FA7B-45B0-801A-7E7D7FC367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4F91D8B-8A03-4F5E-A8CA-02D82494397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52F3F" w14:textId="77777777" w:rsidR="00494BD0" w:rsidRDefault="00494BD0">
      <w:pPr>
        <w:spacing w:line="240" w:lineRule="auto"/>
      </w:pPr>
      <w:r>
        <w:separator/>
      </w:r>
    </w:p>
  </w:footnote>
  <w:footnote w:type="continuationSeparator" w:id="0">
    <w:p w14:paraId="7A6EC6F8" w14:textId="77777777" w:rsidR="00494BD0" w:rsidRDefault="00494B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017E35" w:rsidRDefault="00000000">
    <w:pPr>
      <w:jc w:val="right"/>
      <w:rPr>
        <w:sz w:val="16"/>
        <w:szCs w:val="16"/>
      </w:rPr>
    </w:pPr>
    <w:r>
      <w:rPr>
        <w:sz w:val="16"/>
        <w:szCs w:val="16"/>
      </w:rPr>
      <w:t>DIAMONDS 4 U S.R.L.</w:t>
    </w:r>
  </w:p>
  <w:p w14:paraId="00000010" w14:textId="77777777" w:rsidR="00017E35" w:rsidRDefault="00000000">
    <w:pPr>
      <w:jc w:val="right"/>
      <w:rPr>
        <w:sz w:val="16"/>
        <w:szCs w:val="16"/>
      </w:rPr>
    </w:pPr>
    <w:r>
      <w:rPr>
        <w:sz w:val="16"/>
        <w:szCs w:val="16"/>
      </w:rPr>
      <w:t>VIA DEL BABUINO 89, 00187 - ROMA</w:t>
    </w:r>
  </w:p>
  <w:p w14:paraId="00000011" w14:textId="77777777" w:rsidR="00017E35" w:rsidRDefault="00000000">
    <w:pPr>
      <w:jc w:val="right"/>
      <w:rPr>
        <w:sz w:val="16"/>
        <w:szCs w:val="16"/>
      </w:rPr>
    </w:pPr>
    <w:r>
      <w:rPr>
        <w:sz w:val="16"/>
        <w:szCs w:val="16"/>
      </w:rPr>
      <w:t>P.IVA IT10257381003</w:t>
    </w:r>
  </w:p>
  <w:p w14:paraId="00000012" w14:textId="77777777" w:rsidR="00017E35" w:rsidRDefault="00000000">
    <w:pPr>
      <w:jc w:val="right"/>
      <w:rPr>
        <w:sz w:val="16"/>
        <w:szCs w:val="16"/>
      </w:rPr>
    </w:pPr>
    <w:r>
      <w:rPr>
        <w:sz w:val="16"/>
        <w:szCs w:val="16"/>
      </w:rPr>
      <w:t>rev.1 15/06/26 MODULO</w:t>
    </w:r>
    <w:r>
      <w:rPr>
        <w:sz w:val="16"/>
        <w:szCs w:val="16"/>
      </w:rPr>
      <w:br/>
      <w:t>RECLAMI/SUGGERIMENTI RJC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23020"/>
    <w:multiLevelType w:val="multilevel"/>
    <w:tmpl w:val="4A4A64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2862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35"/>
    <w:rsid w:val="00017E35"/>
    <w:rsid w:val="00494BD0"/>
    <w:rsid w:val="009C3E74"/>
    <w:rsid w:val="00C7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7905"/>
  <w15:docId w15:val="{3F4B103E-2A44-4EF8-A523-69119A5B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PX+9oiTyTau8AkasNwNlTRVs2A==">CgMxLjA4AHIhMXFLc2tVdlJQc3NoZFJ5VUFaZC1lcEtYc0VXMV9aUVBm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Alberto Sembira</cp:lastModifiedBy>
  <cp:revision>2</cp:revision>
  <dcterms:created xsi:type="dcterms:W3CDTF">2026-08-25T09:38:00Z</dcterms:created>
  <dcterms:modified xsi:type="dcterms:W3CDTF">2026-08-25T09:40:00Z</dcterms:modified>
</cp:coreProperties>
</file>